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2B" w:rsidRDefault="008250FD" w:rsidP="00D6552B">
      <w:pPr>
        <w:rPr>
          <w:rFonts w:ascii="Book Antiqua" w:hAnsi="Book Antiqua"/>
          <w:color w:val="44546A" w:themeColor="text2"/>
          <w:sz w:val="24"/>
          <w:szCs w:val="24"/>
        </w:rPr>
      </w:pPr>
      <w:r w:rsidRPr="00221A81">
        <w:rPr>
          <w:rFonts w:ascii="Book Antiqua" w:hAnsi="Book Antiqua"/>
          <w:color w:val="44546A" w:themeColor="text2"/>
          <w:sz w:val="24"/>
          <w:szCs w:val="24"/>
        </w:rPr>
        <w:t xml:space="preserve">Agrément du matériel  </w:t>
      </w:r>
      <w:r w:rsidRPr="00221A81">
        <w:rPr>
          <w:rFonts w:ascii="Book Antiqua" w:hAnsi="Book Antiqua"/>
          <w:color w:val="44546A" w:themeColor="text2"/>
          <w:sz w:val="24"/>
          <w:szCs w:val="24"/>
        </w:rPr>
        <w:tab/>
      </w:r>
      <w:r>
        <w:rPr>
          <w:rFonts w:ascii="Book Antiqua" w:hAnsi="Book Antiqua"/>
          <w:color w:val="44546A" w:themeColor="text2"/>
          <w:sz w:val="24"/>
          <w:szCs w:val="24"/>
        </w:rPr>
        <w:t xml:space="preserve"> </w:t>
      </w:r>
    </w:p>
    <w:p w:rsidR="008250FD" w:rsidRPr="00191496" w:rsidRDefault="008250FD" w:rsidP="00D6552B">
      <w:pPr>
        <w:rPr>
          <w:rStyle w:val="Titre2Car"/>
          <w:rFonts w:ascii="Book Antiqua" w:eastAsiaTheme="minorHAnsi" w:hAnsi="Book Antiqua" w:cstheme="minorBidi"/>
          <w:color w:val="44546A" w:themeColor="text2"/>
          <w:sz w:val="24"/>
          <w:szCs w:val="24"/>
        </w:rPr>
      </w:pPr>
      <w:r>
        <w:rPr>
          <w:rFonts w:ascii="Book Antiqua" w:hAnsi="Book Antiqua"/>
          <w:color w:val="44546A" w:themeColor="text2"/>
          <w:sz w:val="24"/>
          <w:szCs w:val="24"/>
        </w:rPr>
        <w:t xml:space="preserve">          </w:t>
      </w:r>
      <w:r w:rsidRPr="00221A81">
        <w:rPr>
          <w:rFonts w:ascii="Book Antiqua" w:hAnsi="Book Antiqua"/>
          <w:color w:val="44546A" w:themeColor="text2"/>
          <w:sz w:val="24"/>
          <w:szCs w:val="24"/>
        </w:rPr>
        <w:tab/>
      </w:r>
      <w:r>
        <w:rPr>
          <w:rFonts w:ascii="Book Antiqua" w:hAnsi="Book Antiqua"/>
          <w:color w:val="44546A" w:themeColor="text2"/>
          <w:sz w:val="24"/>
          <w:szCs w:val="24"/>
        </w:rPr>
        <w:t xml:space="preserve">       </w:t>
      </w:r>
      <w:r w:rsidRPr="00221A81">
        <w:rPr>
          <w:rStyle w:val="Titre2Car"/>
          <w:rFonts w:ascii="Book Antiqua" w:hAnsi="Book Antiqua"/>
          <w:color w:val="44546A" w:themeColor="text2"/>
          <w:sz w:val="24"/>
          <w:szCs w:val="24"/>
        </w:rPr>
        <w:t xml:space="preserve"> </w:t>
      </w:r>
    </w:p>
    <w:p w:rsidR="008250FD" w:rsidRDefault="000D04B5" w:rsidP="000D04B5">
      <w:pPr>
        <w:spacing w:after="0" w:line="240" w:lineRule="auto"/>
        <w:jc w:val="center"/>
        <w:rPr>
          <w:rFonts w:ascii="Garamond" w:eastAsia="Times New Roman" w:hAnsi="Garamond" w:cs="Arial"/>
          <w:b/>
          <w:bCs/>
          <w:iCs/>
          <w:sz w:val="28"/>
          <w:szCs w:val="28"/>
          <w:u w:val="single"/>
          <w:lang w:eastAsia="fr-FR"/>
        </w:rPr>
      </w:pPr>
      <w:r>
        <w:rPr>
          <w:rFonts w:ascii="Garamond" w:eastAsia="Times New Roman" w:hAnsi="Garamond" w:cs="Arial"/>
          <w:b/>
          <w:bCs/>
          <w:iCs/>
          <w:sz w:val="28"/>
          <w:szCs w:val="28"/>
          <w:u w:val="single"/>
          <w:lang w:eastAsia="fr-FR"/>
        </w:rPr>
        <w:t>Check-list des exigences du CMQ</w:t>
      </w:r>
    </w:p>
    <w:p w:rsidR="000D04B5" w:rsidRPr="00A50288" w:rsidRDefault="00410A78" w:rsidP="00CA3CD0">
      <w:pPr>
        <w:spacing w:after="0" w:line="240" w:lineRule="auto"/>
        <w:jc w:val="center"/>
        <w:rPr>
          <w:rFonts w:ascii="Garamond" w:eastAsia="Times New Roman" w:hAnsi="Garamond" w:cs="Arial"/>
          <w:b/>
          <w:bCs/>
          <w:iCs/>
          <w:sz w:val="28"/>
          <w:szCs w:val="28"/>
          <w:u w:val="single"/>
          <w:lang w:eastAsia="fr-FR"/>
        </w:rPr>
      </w:pPr>
      <w:r w:rsidRPr="00DA06D8">
        <w:rPr>
          <w:rFonts w:ascii="Garamond" w:eastAsia="Times New Roman" w:hAnsi="Garamond" w:cs="Arial"/>
          <w:b/>
          <w:bCs/>
          <w:iCs/>
          <w:sz w:val="24"/>
          <w:szCs w:val="24"/>
          <w:u w:val="single"/>
          <w:lang w:eastAsia="fr-FR"/>
        </w:rPr>
        <w:t>Coffrets</w:t>
      </w:r>
      <w:r w:rsidR="00CA3CD0">
        <w:rPr>
          <w:rFonts w:ascii="Garamond" w:eastAsia="Times New Roman" w:hAnsi="Garamond" w:cs="Arial"/>
          <w:b/>
          <w:bCs/>
          <w:iCs/>
          <w:sz w:val="24"/>
          <w:szCs w:val="24"/>
          <w:u w:val="single"/>
          <w:lang w:eastAsia="fr-FR"/>
        </w:rPr>
        <w:t xml:space="preserve"> </w:t>
      </w:r>
      <w:r w:rsidRPr="00DA06D8">
        <w:rPr>
          <w:rFonts w:ascii="Garamond" w:eastAsia="Times New Roman" w:hAnsi="Garamond" w:cs="Arial"/>
          <w:b/>
          <w:bCs/>
          <w:iCs/>
          <w:sz w:val="24"/>
          <w:szCs w:val="24"/>
          <w:u w:val="single"/>
          <w:lang w:eastAsia="fr-FR"/>
        </w:rPr>
        <w:t>pour compteur</w:t>
      </w:r>
      <w:r w:rsidR="00CA3CD0">
        <w:rPr>
          <w:rFonts w:ascii="Garamond" w:eastAsia="Times New Roman" w:hAnsi="Garamond" w:cs="Arial"/>
          <w:b/>
          <w:bCs/>
          <w:iCs/>
          <w:sz w:val="24"/>
          <w:szCs w:val="24"/>
          <w:u w:val="single"/>
          <w:lang w:eastAsia="fr-FR"/>
        </w:rPr>
        <w:t xml:space="preserve"> BT</w:t>
      </w:r>
      <w:r w:rsidRPr="00DA06D8">
        <w:rPr>
          <w:rFonts w:ascii="Garamond" w:eastAsia="Times New Roman" w:hAnsi="Garamond" w:cs="Arial"/>
          <w:b/>
          <w:bCs/>
          <w:iCs/>
          <w:sz w:val="24"/>
          <w:szCs w:val="24"/>
          <w:u w:val="single"/>
          <w:lang w:eastAsia="fr-FR"/>
        </w:rPr>
        <w:t xml:space="preserve"> 2 et 4 fils</w:t>
      </w:r>
    </w:p>
    <w:p w:rsidR="00D6552B" w:rsidRDefault="00D6552B" w:rsidP="008250FD">
      <w:pPr>
        <w:spacing w:after="0" w:line="240" w:lineRule="auto"/>
        <w:jc w:val="center"/>
        <w:rPr>
          <w:rFonts w:ascii="Garamond" w:eastAsia="Times New Roman" w:hAnsi="Garamond" w:cs="Arial"/>
          <w:b/>
          <w:bCs/>
          <w:iCs/>
          <w:sz w:val="24"/>
          <w:szCs w:val="24"/>
          <w:lang w:eastAsia="fr-FR"/>
        </w:rPr>
      </w:pPr>
    </w:p>
    <w:tbl>
      <w:tblPr>
        <w:tblpPr w:leftFromText="141" w:rightFromText="141" w:vertAnchor="page" w:horzAnchor="margin" w:tblpY="3292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343"/>
        <w:gridCol w:w="1559"/>
        <w:gridCol w:w="1918"/>
      </w:tblGrid>
      <w:tr w:rsidR="006D39D8" w:rsidRPr="00817CFC" w:rsidTr="00013788">
        <w:trPr>
          <w:trHeight w:val="2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9D8" w:rsidRPr="00817CFC" w:rsidRDefault="006D39D8" w:rsidP="00D655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9D8" w:rsidRPr="00817CFC" w:rsidRDefault="006D39D8" w:rsidP="00D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9D8" w:rsidRPr="00817CFC" w:rsidRDefault="006D39D8" w:rsidP="00D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9D8" w:rsidRPr="00817CFC" w:rsidRDefault="006D39D8" w:rsidP="00D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D39D8" w:rsidRPr="00817CFC" w:rsidTr="00013788">
        <w:trPr>
          <w:trHeight w:val="68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9D8" w:rsidRPr="00817CFC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fr-FR"/>
              </w:rPr>
            </w:pPr>
            <w:r w:rsidRPr="00817CFC">
              <w:rPr>
                <w:rFonts w:ascii="Garamond" w:eastAsia="Times New Roman" w:hAnsi="Garamond" w:cs="Arial"/>
                <w:b/>
                <w:bCs/>
                <w:lang w:eastAsia="fr-FR"/>
              </w:rPr>
              <w:t>Entreprise</w:t>
            </w: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>/Demandeur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9D8" w:rsidRDefault="006D39D8" w:rsidP="00D6552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fr-FR"/>
              </w:rPr>
            </w:pPr>
          </w:p>
          <w:p w:rsidR="006D39D8" w:rsidRPr="00817CFC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lang w:eastAsia="fr-FR"/>
              </w:rPr>
            </w:pPr>
          </w:p>
        </w:tc>
      </w:tr>
      <w:tr w:rsidR="006D39D8" w:rsidRPr="00817CFC" w:rsidTr="00013788">
        <w:trPr>
          <w:trHeight w:val="55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9D8" w:rsidRPr="00817CFC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fr-FR"/>
              </w:rPr>
            </w:pPr>
            <w:r w:rsidRPr="00817CFC">
              <w:rPr>
                <w:rFonts w:ascii="Garamond" w:eastAsia="Times New Roman" w:hAnsi="Garamond" w:cs="Arial"/>
                <w:b/>
                <w:bCs/>
                <w:lang w:eastAsia="fr-FR"/>
              </w:rPr>
              <w:t>Sigle</w:t>
            </w: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>/Fabricant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9D8" w:rsidRPr="00817CFC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lang w:eastAsia="fr-FR"/>
              </w:rPr>
            </w:pPr>
          </w:p>
        </w:tc>
      </w:tr>
      <w:tr w:rsidR="006D39D8" w:rsidRPr="00817CFC" w:rsidTr="00013788">
        <w:trPr>
          <w:trHeight w:val="55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9D8" w:rsidRPr="00817CFC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fr-FR"/>
              </w:rPr>
            </w:pPr>
            <w:r w:rsidRPr="00817CFC">
              <w:rPr>
                <w:rFonts w:ascii="Garamond" w:eastAsia="Times New Roman" w:hAnsi="Garamond" w:cs="Arial"/>
                <w:b/>
                <w:bCs/>
                <w:lang w:eastAsia="fr-FR"/>
              </w:rPr>
              <w:t>Localité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9D8" w:rsidRPr="00817CFC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lang w:eastAsia="fr-FR"/>
              </w:rPr>
            </w:pPr>
          </w:p>
        </w:tc>
      </w:tr>
      <w:tr w:rsidR="006D39D8" w:rsidRPr="00817CFC" w:rsidTr="00013788">
        <w:trPr>
          <w:trHeight w:val="55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9D8" w:rsidRPr="00817CFC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fr-FR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>Désignation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9D8" w:rsidRPr="00817CFC" w:rsidRDefault="00CA3CD0" w:rsidP="00D6552B">
            <w:pPr>
              <w:spacing w:after="0" w:line="240" w:lineRule="auto"/>
              <w:rPr>
                <w:rFonts w:ascii="Garamond" w:eastAsia="Times New Roman" w:hAnsi="Garamond" w:cs="Arial"/>
                <w:lang w:eastAsia="fr-FR"/>
              </w:rPr>
            </w:pPr>
            <w:r>
              <w:rPr>
                <w:rFonts w:ascii="Garamond" w:eastAsia="Times New Roman" w:hAnsi="Garamond" w:cs="Arial"/>
                <w:lang w:eastAsia="fr-FR"/>
              </w:rPr>
              <w:t xml:space="preserve">Coffrets </w:t>
            </w:r>
            <w:r w:rsidR="006D39D8" w:rsidRPr="00BE15BB">
              <w:rPr>
                <w:rFonts w:ascii="Garamond" w:eastAsia="Times New Roman" w:hAnsi="Garamond" w:cs="Arial"/>
                <w:lang w:eastAsia="fr-FR"/>
              </w:rPr>
              <w:t>pou</w:t>
            </w:r>
            <w:r>
              <w:rPr>
                <w:rFonts w:ascii="Garamond" w:eastAsia="Times New Roman" w:hAnsi="Garamond" w:cs="Arial"/>
                <w:lang w:eastAsia="fr-FR"/>
              </w:rPr>
              <w:t>r compteurs BT</w:t>
            </w:r>
            <w:r w:rsidR="006D39D8" w:rsidRPr="00BE15BB">
              <w:rPr>
                <w:rFonts w:ascii="Garamond" w:eastAsia="Times New Roman" w:hAnsi="Garamond" w:cs="Arial"/>
                <w:lang w:eastAsia="fr-FR"/>
              </w:rPr>
              <w:t xml:space="preserve"> 2 et 4 fils</w:t>
            </w:r>
          </w:p>
        </w:tc>
      </w:tr>
      <w:tr w:rsidR="006D39D8" w:rsidRPr="00817CFC" w:rsidTr="00013788">
        <w:trPr>
          <w:trHeight w:val="55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9D8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fr-FR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>Référence</w:t>
            </w:r>
            <w:r w:rsidR="00CA3CD0"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 (s)</w:t>
            </w: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>/Classe</w:t>
            </w:r>
            <w:r w:rsidR="00CA3CD0"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 (</w:t>
            </w: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>s</w:t>
            </w:r>
            <w:r w:rsidR="00CA3CD0">
              <w:rPr>
                <w:rFonts w:ascii="Garamond" w:eastAsia="Times New Roman" w:hAnsi="Garamond" w:cs="Arial"/>
                <w:b/>
                <w:bCs/>
                <w:lang w:eastAsia="fr-FR"/>
              </w:rPr>
              <w:t>)</w:t>
            </w: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 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9D8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lang w:eastAsia="fr-FR"/>
              </w:rPr>
            </w:pPr>
          </w:p>
        </w:tc>
      </w:tr>
      <w:tr w:rsidR="006D39D8" w:rsidRPr="00817CFC" w:rsidTr="00013788">
        <w:trPr>
          <w:trHeight w:val="55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9D8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fr-FR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Laboratoire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9D8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lang w:eastAsia="fr-FR"/>
              </w:rPr>
            </w:pPr>
          </w:p>
        </w:tc>
      </w:tr>
      <w:tr w:rsidR="006D39D8" w:rsidRPr="00817CFC" w:rsidTr="00013788">
        <w:trPr>
          <w:trHeight w:val="55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9D8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fr-FR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>Procédure de contrôle du maintien de la qualité (CMQ)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9D8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lang w:eastAsia="fr-FR"/>
              </w:rPr>
            </w:pPr>
            <w:r>
              <w:rPr>
                <w:rFonts w:ascii="Garamond" w:eastAsia="Times New Roman" w:hAnsi="Garamond" w:cs="Arial"/>
                <w:lang w:eastAsia="fr-FR"/>
              </w:rPr>
              <w:t xml:space="preserve">CMQ </w:t>
            </w:r>
            <w:r w:rsidRPr="00694BF6">
              <w:rPr>
                <w:rFonts w:ascii="Garamond" w:eastAsia="Times New Roman" w:hAnsi="Garamond" w:cs="Arial"/>
                <w:bCs/>
                <w:lang w:eastAsia="fr-FR"/>
              </w:rPr>
              <w:t>D05-B51</w:t>
            </w:r>
            <w:r w:rsidR="003E02DB">
              <w:rPr>
                <w:rFonts w:ascii="Garamond" w:eastAsia="Times New Roman" w:hAnsi="Garamond" w:cs="Arial"/>
                <w:lang w:eastAsia="fr-FR"/>
              </w:rPr>
              <w:t>/Edition Avril 2003</w:t>
            </w:r>
          </w:p>
        </w:tc>
      </w:tr>
      <w:tr w:rsidR="006D39D8" w:rsidRPr="00817CFC" w:rsidTr="00013788">
        <w:trPr>
          <w:trHeight w:val="55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9D8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fr-FR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Spécification technique (ST) ONEE N°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39D8" w:rsidRPr="001800F9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fr-FR"/>
              </w:rPr>
            </w:pPr>
            <w:r w:rsidRPr="00694BF6">
              <w:rPr>
                <w:rFonts w:ascii="Garamond" w:eastAsia="Times New Roman" w:hAnsi="Garamond" w:cs="Arial"/>
                <w:bCs/>
                <w:lang w:eastAsia="fr-FR"/>
              </w:rPr>
              <w:t>D05-B51/</w:t>
            </w:r>
            <w:r w:rsidRPr="00694BF6">
              <w:rPr>
                <w:rFonts w:ascii="Garamond" w:eastAsia="Times New Roman" w:hAnsi="Garamond" w:cs="Arial"/>
                <w:lang w:eastAsia="fr-FR"/>
              </w:rPr>
              <w:t>Edition Décembre 2012</w:t>
            </w:r>
          </w:p>
        </w:tc>
      </w:tr>
      <w:tr w:rsidR="006D39D8" w:rsidRPr="00817CFC" w:rsidTr="00013788">
        <w:trPr>
          <w:trHeight w:val="576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9D8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fr-FR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>Norme</w:t>
            </w:r>
            <w:r w:rsidR="00CA3CD0">
              <w:rPr>
                <w:rFonts w:ascii="Garamond" w:eastAsia="Times New Roman" w:hAnsi="Garamond" w:cs="Arial"/>
                <w:b/>
                <w:bCs/>
                <w:lang w:eastAsia="fr-FR"/>
              </w:rPr>
              <w:t>s</w:t>
            </w: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 de référence 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C30" w:rsidRPr="00AC7462" w:rsidRDefault="00286C30" w:rsidP="00D6552B">
            <w:pPr>
              <w:spacing w:after="0" w:line="240" w:lineRule="auto"/>
              <w:rPr>
                <w:rFonts w:ascii="Garamond" w:eastAsia="Times New Roman" w:hAnsi="Garamond" w:cs="Arial"/>
                <w:lang w:eastAsia="fr-FR"/>
              </w:rPr>
            </w:pPr>
          </w:p>
          <w:p w:rsidR="006D39D8" w:rsidRPr="00AC7462" w:rsidRDefault="006D39D8" w:rsidP="00D6552B">
            <w:pPr>
              <w:spacing w:after="0" w:line="240" w:lineRule="auto"/>
              <w:rPr>
                <w:rFonts w:ascii="Garamond" w:eastAsia="Times New Roman" w:hAnsi="Garamond" w:cs="Arial"/>
                <w:lang w:eastAsia="fr-FR"/>
              </w:rPr>
            </w:pPr>
          </w:p>
        </w:tc>
      </w:tr>
      <w:tr w:rsidR="00CA3CD0" w:rsidRPr="00817CFC" w:rsidTr="00013788">
        <w:trPr>
          <w:trHeight w:val="714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CD0" w:rsidRPr="00817CFC" w:rsidRDefault="00CA3CD0" w:rsidP="00D655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fr-FR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>Agrément (s) en cours</w:t>
            </w:r>
            <w:r w:rsidRPr="00817CFC"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 avec validité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3CD0" w:rsidRPr="00A37907" w:rsidRDefault="00CA3CD0" w:rsidP="00D6552B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0"/>
                <w:szCs w:val="20"/>
                <w:lang w:eastAsia="fr-FR"/>
              </w:rPr>
            </w:pPr>
          </w:p>
        </w:tc>
      </w:tr>
      <w:tr w:rsidR="00236EBA" w:rsidRPr="00817CFC" w:rsidTr="00013788">
        <w:trPr>
          <w:trHeight w:val="559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BA" w:rsidRDefault="00236EBA" w:rsidP="00D655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fr-FR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Rapport </w:t>
            </w:r>
            <w:r w:rsidRPr="00D95E3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fr-FR"/>
              </w:rPr>
              <w:t>CMQ</w:t>
            </w: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 1</w:t>
            </w:r>
            <w:r w:rsidRPr="00263C0E">
              <w:rPr>
                <w:rFonts w:ascii="Garamond" w:eastAsia="Times New Roman" w:hAnsi="Garamond" w:cs="Arial"/>
                <w:b/>
                <w:bCs/>
                <w:vertAlign w:val="superscript"/>
                <w:lang w:eastAsia="fr-FR"/>
              </w:rPr>
              <w:t>er</w:t>
            </w: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 trimestre    (essais effectués le) 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BA" w:rsidRPr="00817CFC" w:rsidRDefault="00236EBA" w:rsidP="00D6552B">
            <w:pPr>
              <w:spacing w:after="0" w:line="240" w:lineRule="auto"/>
              <w:rPr>
                <w:rFonts w:ascii="Garamond" w:eastAsia="Times New Roman" w:hAnsi="Garamond" w:cs="Arial"/>
                <w:lang w:eastAsia="fr-FR"/>
              </w:rPr>
            </w:pPr>
          </w:p>
        </w:tc>
      </w:tr>
      <w:tr w:rsidR="00236EBA" w:rsidRPr="00817CFC" w:rsidTr="00013788">
        <w:trPr>
          <w:trHeight w:val="55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BA" w:rsidRDefault="00236EBA" w:rsidP="00D655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fr-FR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Rapport </w:t>
            </w:r>
            <w:r w:rsidRPr="00D95E3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fr-FR"/>
              </w:rPr>
              <w:t>CMQ</w:t>
            </w: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 2</w:t>
            </w:r>
            <w:r w:rsidRPr="00263C0E">
              <w:rPr>
                <w:rFonts w:ascii="Garamond" w:eastAsia="Times New Roman" w:hAnsi="Garamond" w:cs="Arial"/>
                <w:b/>
                <w:bCs/>
                <w:vertAlign w:val="superscript"/>
                <w:lang w:eastAsia="fr-FR"/>
              </w:rPr>
              <w:t>ème</w:t>
            </w: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 trimestre (essais effectués le)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BA" w:rsidRPr="00817CFC" w:rsidRDefault="00236EBA" w:rsidP="00D6552B">
            <w:pPr>
              <w:spacing w:after="0" w:line="240" w:lineRule="auto"/>
              <w:rPr>
                <w:rFonts w:ascii="Garamond" w:eastAsia="Times New Roman" w:hAnsi="Garamond" w:cs="Arial"/>
                <w:lang w:eastAsia="fr-FR"/>
              </w:rPr>
            </w:pPr>
          </w:p>
        </w:tc>
      </w:tr>
      <w:tr w:rsidR="00236EBA" w:rsidRPr="00817CFC" w:rsidTr="00013788">
        <w:trPr>
          <w:trHeight w:val="55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BA" w:rsidRDefault="00236EBA" w:rsidP="00D655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fr-FR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Rapport </w:t>
            </w:r>
            <w:r w:rsidRPr="00D95E3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fr-FR"/>
              </w:rPr>
              <w:t>CMQ</w:t>
            </w: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 3</w:t>
            </w:r>
            <w:r w:rsidRPr="00263C0E">
              <w:rPr>
                <w:rFonts w:ascii="Garamond" w:eastAsia="Times New Roman" w:hAnsi="Garamond" w:cs="Arial"/>
                <w:b/>
                <w:bCs/>
                <w:vertAlign w:val="superscript"/>
                <w:lang w:eastAsia="fr-FR"/>
              </w:rPr>
              <w:t>ème</w:t>
            </w: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 trimestre (essais effectués le) 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BA" w:rsidRPr="00817CFC" w:rsidRDefault="00236EBA" w:rsidP="00D6552B">
            <w:pPr>
              <w:spacing w:after="0" w:line="240" w:lineRule="auto"/>
              <w:rPr>
                <w:rFonts w:ascii="Garamond" w:eastAsia="Times New Roman" w:hAnsi="Garamond" w:cs="Arial"/>
                <w:lang w:eastAsia="fr-FR"/>
              </w:rPr>
            </w:pPr>
          </w:p>
        </w:tc>
      </w:tr>
      <w:tr w:rsidR="00236EBA" w:rsidRPr="00817CFC" w:rsidTr="00013788">
        <w:trPr>
          <w:trHeight w:val="55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BA" w:rsidRDefault="00236EBA" w:rsidP="00D6552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fr-FR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Rapport </w:t>
            </w:r>
            <w:r w:rsidRPr="00D95E31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fr-FR"/>
              </w:rPr>
              <w:t>CMQ</w:t>
            </w: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 4</w:t>
            </w:r>
            <w:r w:rsidRPr="00263C0E">
              <w:rPr>
                <w:rFonts w:ascii="Garamond" w:eastAsia="Times New Roman" w:hAnsi="Garamond" w:cs="Arial"/>
                <w:b/>
                <w:bCs/>
                <w:vertAlign w:val="superscript"/>
                <w:lang w:eastAsia="fr-FR"/>
              </w:rPr>
              <w:t>ème</w:t>
            </w:r>
            <w:r>
              <w:rPr>
                <w:rFonts w:ascii="Garamond" w:eastAsia="Times New Roman" w:hAnsi="Garamond" w:cs="Arial"/>
                <w:b/>
                <w:bCs/>
                <w:lang w:eastAsia="fr-FR"/>
              </w:rPr>
              <w:t xml:space="preserve"> trimestre (essais effectués le) 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BA" w:rsidRPr="00817CFC" w:rsidRDefault="00236EBA" w:rsidP="00D6552B">
            <w:pPr>
              <w:spacing w:after="0" w:line="240" w:lineRule="auto"/>
              <w:rPr>
                <w:rFonts w:ascii="Garamond" w:eastAsia="Times New Roman" w:hAnsi="Garamond" w:cs="Arial"/>
                <w:lang w:eastAsia="fr-FR"/>
              </w:rPr>
            </w:pPr>
          </w:p>
        </w:tc>
      </w:tr>
    </w:tbl>
    <w:p w:rsidR="0006342A" w:rsidRDefault="0006342A" w:rsidP="00C86274">
      <w:pPr>
        <w:spacing w:after="0" w:line="240" w:lineRule="auto"/>
        <w:rPr>
          <w:rFonts w:ascii="Garamond" w:eastAsia="Times New Roman" w:hAnsi="Garamond" w:cs="Arial"/>
          <w:b/>
          <w:bCs/>
          <w:iCs/>
          <w:sz w:val="28"/>
          <w:szCs w:val="28"/>
          <w:u w:val="single"/>
          <w:lang w:eastAsia="fr-FR"/>
        </w:rPr>
      </w:pPr>
    </w:p>
    <w:tbl>
      <w:tblPr>
        <w:tblpPr w:leftFromText="141" w:rightFromText="141" w:vertAnchor="page" w:horzAnchor="margin" w:tblpXSpec="center" w:tblpY="871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3291"/>
        <w:gridCol w:w="1812"/>
        <w:gridCol w:w="1023"/>
        <w:gridCol w:w="1842"/>
      </w:tblGrid>
      <w:tr w:rsidR="00EB3267" w:rsidTr="00EB3267">
        <w:trPr>
          <w:trHeight w:val="421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B3267" w:rsidRPr="0013452B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13452B">
              <w:rPr>
                <w:rFonts w:ascii="Book Antiqua" w:hAnsi="Book Antiqua" w:cs="Calibri"/>
                <w:b/>
                <w:bCs/>
                <w:color w:val="000000"/>
              </w:rPr>
              <w:lastRenderedPageBreak/>
              <w:t>Désignation</w:t>
            </w:r>
            <w:r>
              <w:rPr>
                <w:rFonts w:ascii="Book Antiqua" w:hAnsi="Book Antiqua" w:cs="Calibri"/>
                <w:b/>
                <w:bCs/>
                <w:color w:val="000000"/>
              </w:rPr>
              <w:t>s</w:t>
            </w:r>
            <w:r w:rsidRPr="0013452B">
              <w:rPr>
                <w:rFonts w:ascii="Book Antiqua" w:hAnsi="Book Antiqua" w:cs="Calibri"/>
                <w:b/>
                <w:bCs/>
                <w:color w:val="000000"/>
              </w:rPr>
              <w:t xml:space="preserve"> de contrôle 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B3267" w:rsidRPr="0013452B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13452B">
              <w:rPr>
                <w:rFonts w:ascii="Book Antiqua" w:hAnsi="Book Antiqua" w:cs="Calibri"/>
                <w:b/>
                <w:bCs/>
                <w:color w:val="000000"/>
              </w:rPr>
              <w:t>Exigence</w:t>
            </w:r>
            <w:r>
              <w:rPr>
                <w:rFonts w:ascii="Book Antiqua" w:hAnsi="Book Antiqua" w:cs="Calibri"/>
                <w:b/>
                <w:bCs/>
                <w:color w:val="000000"/>
              </w:rPr>
              <w:t>s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B3267" w:rsidRPr="0013452B" w:rsidRDefault="00EB3267" w:rsidP="00EB326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Résultats obtenus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B3267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</w:rPr>
              <w:t>Observations</w:t>
            </w:r>
          </w:p>
        </w:tc>
      </w:tr>
      <w:tr w:rsidR="00EB3267" w:rsidTr="00EB3267">
        <w:trPr>
          <w:trHeight w:val="421"/>
        </w:trPr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EB3267" w:rsidRPr="0013452B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267" w:rsidRPr="0013452B" w:rsidRDefault="00EB3267" w:rsidP="00EB3267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color w:val="000000"/>
              </w:rPr>
            </w:pPr>
            <w:r w:rsidRPr="00FB1E5D">
              <w:rPr>
                <w:rFonts w:ascii="Book Antiqua" w:hAnsi="Book Antiqua" w:cs="Book Antiqua"/>
                <w:color w:val="000000"/>
                <w:sz w:val="18"/>
                <w:szCs w:val="18"/>
              </w:rPr>
              <w:t>Vérification de la qualification des moyens humains</w:t>
            </w:r>
            <w:r>
              <w:rPr>
                <w:rFonts w:ascii="Book Antiqua" w:hAnsi="Book Antiqua" w:cs="Book Antiqu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</w:tcPr>
          <w:p w:rsidR="00EB3267" w:rsidRDefault="00EB3267" w:rsidP="00EB326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B3267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Calibri"/>
                <w:b/>
                <w:bCs/>
                <w:color w:val="000000"/>
              </w:rPr>
            </w:pPr>
          </w:p>
        </w:tc>
      </w:tr>
      <w:tr w:rsidR="00EB3267" w:rsidTr="00EB3267">
        <w:trPr>
          <w:trHeight w:val="421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EB3267" w:rsidRPr="0013452B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FB1E5D">
              <w:rPr>
                <w:rFonts w:ascii="Book Antiqua" w:hAnsi="Book Antiqua" w:cs="Calibri"/>
                <w:color w:val="000000"/>
              </w:rPr>
              <w:t>Contrôle systématique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267" w:rsidRPr="0013452B" w:rsidRDefault="00EB3267" w:rsidP="00EB3267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Book Antiqua"/>
                <w:color w:val="000000"/>
                <w:sz w:val="18"/>
                <w:szCs w:val="18"/>
              </w:rPr>
              <w:t>Vérification de la conformité des moyens organisationnels.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</w:tcPr>
          <w:p w:rsidR="00EB3267" w:rsidRDefault="00EB3267" w:rsidP="00EB326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B3267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Calibri"/>
                <w:b/>
                <w:bCs/>
                <w:color w:val="000000"/>
              </w:rPr>
            </w:pPr>
          </w:p>
        </w:tc>
      </w:tr>
      <w:tr w:rsidR="00EB3267" w:rsidTr="00EB3267">
        <w:trPr>
          <w:trHeight w:val="421"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3267" w:rsidRPr="0013452B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267" w:rsidRPr="0013452B" w:rsidRDefault="00EB3267" w:rsidP="00EB3267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color w:val="000000"/>
              </w:rPr>
            </w:pPr>
            <w:r>
              <w:rPr>
                <w:rFonts w:ascii="Book Antiqua" w:hAnsi="Book Antiqua" w:cs="Book Antiqua"/>
                <w:color w:val="000000"/>
                <w:sz w:val="18"/>
                <w:szCs w:val="18"/>
              </w:rPr>
              <w:t>Vérification de la conformité des moyens techniques.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</w:tcPr>
          <w:p w:rsidR="00EB3267" w:rsidRDefault="00EB3267" w:rsidP="00EB326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B3267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Calibri"/>
                <w:b/>
                <w:bCs/>
                <w:color w:val="000000"/>
              </w:rPr>
            </w:pPr>
          </w:p>
        </w:tc>
      </w:tr>
      <w:tr w:rsidR="00EB3267" w:rsidTr="00EB3267">
        <w:trPr>
          <w:trHeight w:val="342"/>
        </w:trPr>
        <w:tc>
          <w:tcPr>
            <w:tcW w:w="2268" w:type="dxa"/>
            <w:vMerge w:val="restart"/>
          </w:tcPr>
          <w:p w:rsidR="00EB3267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color w:val="000000"/>
              </w:rPr>
            </w:pPr>
          </w:p>
          <w:p w:rsidR="00EB3267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color w:val="000000"/>
              </w:rPr>
            </w:pPr>
            <w:r w:rsidRPr="00CB6C28">
              <w:rPr>
                <w:rFonts w:ascii="Book Antiqua" w:hAnsi="Book Antiqua" w:cs="Book Antiqua"/>
                <w:color w:val="000000"/>
              </w:rPr>
              <w:t>Tenue du registre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EB3267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4A20EF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Origine des principaux composants (matière première,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br/>
            </w:r>
            <w:r w:rsidRPr="004A20EF">
              <w:rPr>
                <w:rFonts w:ascii="Book Antiqua" w:hAnsi="Book Antiqua" w:cs="Book Antiqua"/>
                <w:color w:val="000000"/>
                <w:sz w:val="20"/>
                <w:szCs w:val="20"/>
              </w:rPr>
              <w:t>porte fusible, rails, visserie)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.</w:t>
            </w:r>
          </w:p>
          <w:p w:rsidR="00EB3267" w:rsidRPr="0062559E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12"/>
                <w:szCs w:val="20"/>
              </w:rPr>
            </w:pPr>
          </w:p>
        </w:tc>
        <w:tc>
          <w:tcPr>
            <w:tcW w:w="1023" w:type="dxa"/>
          </w:tcPr>
          <w:p w:rsidR="00EB3267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1842" w:type="dxa"/>
          </w:tcPr>
          <w:p w:rsidR="00EB3267" w:rsidRDefault="00EB3267" w:rsidP="00EB326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</w:rPr>
            </w:pPr>
          </w:p>
        </w:tc>
      </w:tr>
      <w:tr w:rsidR="00EB3267" w:rsidTr="00EB3267">
        <w:trPr>
          <w:trHeight w:val="55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B3267" w:rsidRPr="00661AB8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EB3267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N° de série ou de lot et date de fabrication des coffrets.</w:t>
            </w:r>
          </w:p>
          <w:p w:rsidR="00EB3267" w:rsidRPr="0062559E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12"/>
                <w:szCs w:val="20"/>
              </w:rPr>
            </w:pPr>
          </w:p>
        </w:tc>
        <w:tc>
          <w:tcPr>
            <w:tcW w:w="1023" w:type="dxa"/>
          </w:tcPr>
          <w:p w:rsidR="00EB3267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1842" w:type="dxa"/>
          </w:tcPr>
          <w:p w:rsidR="00EB3267" w:rsidRDefault="00EB3267" w:rsidP="00EB326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</w:rPr>
            </w:pPr>
          </w:p>
        </w:tc>
      </w:tr>
      <w:tr w:rsidR="00EB3267" w:rsidTr="00EB3267">
        <w:trPr>
          <w:trHeight w:val="279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B3267" w:rsidRPr="00661AB8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EB3267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Destination des coffrets.</w:t>
            </w:r>
          </w:p>
          <w:p w:rsidR="00EB3267" w:rsidRPr="0062559E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10"/>
                <w:szCs w:val="20"/>
              </w:rPr>
            </w:pPr>
          </w:p>
        </w:tc>
        <w:tc>
          <w:tcPr>
            <w:tcW w:w="1023" w:type="dxa"/>
          </w:tcPr>
          <w:p w:rsidR="00EB3267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1842" w:type="dxa"/>
          </w:tcPr>
          <w:p w:rsidR="00EB3267" w:rsidRDefault="00EB3267" w:rsidP="00EB326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</w:rPr>
            </w:pPr>
          </w:p>
        </w:tc>
      </w:tr>
      <w:tr w:rsidR="00EB3267" w:rsidTr="00EB3267">
        <w:trPr>
          <w:trHeight w:val="953"/>
        </w:trPr>
        <w:tc>
          <w:tcPr>
            <w:tcW w:w="2268" w:type="dxa"/>
            <w:vMerge w:val="restart"/>
          </w:tcPr>
          <w:p w:rsidR="00EB3267" w:rsidRDefault="00EB3267" w:rsidP="00EB326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</w:rPr>
            </w:pPr>
          </w:p>
          <w:p w:rsidR="00EB3267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color w:val="000000"/>
              </w:rPr>
            </w:pPr>
          </w:p>
          <w:p w:rsidR="00EB3267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color w:val="000000"/>
              </w:rPr>
            </w:pPr>
          </w:p>
          <w:p w:rsidR="00EB3267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color w:val="000000"/>
              </w:rPr>
            </w:pPr>
          </w:p>
          <w:p w:rsidR="00EB3267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color w:val="000000"/>
              </w:rPr>
            </w:pPr>
            <w:r>
              <w:rPr>
                <w:rFonts w:ascii="Book Antiqua" w:hAnsi="Book Antiqua" w:cs="Book Antiqua"/>
                <w:color w:val="000000"/>
              </w:rPr>
              <w:t xml:space="preserve">Dossier de suivi de fabrication par type </w:t>
            </w:r>
            <w:r>
              <w:rPr>
                <w:rFonts w:ascii="Book Antiqua" w:hAnsi="Book Antiqua" w:cs="Book Antiqua"/>
                <w:color w:val="000000"/>
              </w:rPr>
              <w:br/>
              <w:t>de coffrets (2 et 4 fils)</w:t>
            </w:r>
          </w:p>
          <w:p w:rsidR="00EB3267" w:rsidRPr="0013452B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5103" w:type="dxa"/>
            <w:gridSpan w:val="2"/>
          </w:tcPr>
          <w:p w:rsidR="00EB3267" w:rsidRPr="002115C7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62559E">
              <w:rPr>
                <w:rFonts w:ascii="Book Antiqua" w:hAnsi="Book Antiqua" w:cs="Book Antiqua"/>
                <w:color w:val="000000"/>
                <w:sz w:val="20"/>
                <w:szCs w:val="20"/>
              </w:rPr>
              <w:t>Un plan avec les vues détaillant les points de fixation  du coffrets et les entraxes de fixation des matériel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r w:rsidRPr="0062559E">
              <w:rPr>
                <w:rFonts w:ascii="Book Antiqua" w:hAnsi="Book Antiqua" w:cs="Book Antiqua"/>
                <w:color w:val="000000"/>
                <w:sz w:val="20"/>
                <w:szCs w:val="20"/>
              </w:rPr>
              <w:t>devant être insta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llés à l’intérieur du coffrets.</w:t>
            </w:r>
          </w:p>
        </w:tc>
        <w:tc>
          <w:tcPr>
            <w:tcW w:w="1023" w:type="dxa"/>
          </w:tcPr>
          <w:p w:rsidR="00EB3267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1842" w:type="dxa"/>
          </w:tcPr>
          <w:p w:rsidR="00EB3267" w:rsidRDefault="00EB3267" w:rsidP="00EB326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</w:rPr>
            </w:pPr>
          </w:p>
        </w:tc>
      </w:tr>
      <w:tr w:rsidR="00EB3267" w:rsidTr="00EB3267">
        <w:trPr>
          <w:trHeight w:val="290"/>
        </w:trPr>
        <w:tc>
          <w:tcPr>
            <w:tcW w:w="2268" w:type="dxa"/>
            <w:vMerge/>
          </w:tcPr>
          <w:p w:rsidR="00EB3267" w:rsidRPr="0013452B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5103" w:type="dxa"/>
            <w:gridSpan w:val="2"/>
          </w:tcPr>
          <w:p w:rsidR="00EB3267" w:rsidRPr="002115C7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62559E">
              <w:rPr>
                <w:rFonts w:ascii="Book Antiqua" w:hAnsi="Book Antiqua" w:cs="Book Antiqua"/>
                <w:color w:val="000000"/>
                <w:sz w:val="20"/>
                <w:szCs w:val="20"/>
              </w:rPr>
              <w:t>Un plan des coupe-circuits en préc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isant la taille des cartouches.</w:t>
            </w:r>
          </w:p>
        </w:tc>
        <w:tc>
          <w:tcPr>
            <w:tcW w:w="1023" w:type="dxa"/>
          </w:tcPr>
          <w:p w:rsidR="00EB3267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</w:tcPr>
          <w:p w:rsidR="00EB3267" w:rsidRPr="00FC7A46" w:rsidRDefault="00EB3267" w:rsidP="00EB3267">
            <w:pPr>
              <w:autoSpaceDE w:val="0"/>
              <w:autoSpaceDN w:val="0"/>
              <w:adjustRightInd w:val="0"/>
              <w:rPr>
                <w:rFonts w:ascii="Book Antiqua" w:hAnsi="Book Antiqua" w:cs="Calibri"/>
                <w:color w:val="000000"/>
              </w:rPr>
            </w:pPr>
          </w:p>
        </w:tc>
      </w:tr>
      <w:tr w:rsidR="00EB3267" w:rsidTr="00EB3267">
        <w:trPr>
          <w:trHeight w:val="377"/>
        </w:trPr>
        <w:tc>
          <w:tcPr>
            <w:tcW w:w="2268" w:type="dxa"/>
            <w:vMerge/>
          </w:tcPr>
          <w:p w:rsidR="00EB3267" w:rsidRDefault="00EB3267" w:rsidP="00EB3267">
            <w:pPr>
              <w:pStyle w:val="Paragraphedeliste"/>
              <w:autoSpaceDE w:val="0"/>
              <w:autoSpaceDN w:val="0"/>
              <w:adjustRightInd w:val="0"/>
              <w:ind w:left="294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5103" w:type="dxa"/>
            <w:gridSpan w:val="2"/>
          </w:tcPr>
          <w:p w:rsidR="00EB3267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62559E">
              <w:rPr>
                <w:rFonts w:ascii="Book Antiqua" w:hAnsi="Book Antiqua" w:cs="Book Antiqua"/>
                <w:color w:val="000000"/>
                <w:sz w:val="20"/>
                <w:szCs w:val="20"/>
              </w:rPr>
              <w:t>Une fiche donnant la composition de la matière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r w:rsidRPr="0062559E">
              <w:rPr>
                <w:rFonts w:ascii="Book Antiqua" w:hAnsi="Book Antiqua" w:cs="Book Antiqua"/>
                <w:color w:val="000000"/>
                <w:sz w:val="20"/>
                <w:szCs w:val="20"/>
              </w:rPr>
              <w:t>première utilisée pour la fabrication de l’enveloppe,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r w:rsidRPr="0062559E">
              <w:rPr>
                <w:rFonts w:ascii="Book Antiqua" w:hAnsi="Book Antiqua" w:cs="Book Antiqua"/>
                <w:color w:val="000000"/>
                <w:sz w:val="20"/>
                <w:szCs w:val="20"/>
              </w:rPr>
              <w:t>les conditions de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stockage, le/les fournisseurs.</w:t>
            </w:r>
          </w:p>
          <w:p w:rsidR="00EB3267" w:rsidRPr="0062559E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12"/>
                <w:szCs w:val="12"/>
              </w:rPr>
            </w:pPr>
          </w:p>
        </w:tc>
        <w:tc>
          <w:tcPr>
            <w:tcW w:w="1023" w:type="dxa"/>
          </w:tcPr>
          <w:p w:rsidR="00EB3267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</w:tcPr>
          <w:p w:rsidR="00EB3267" w:rsidRPr="00FC7A46" w:rsidRDefault="00EB3267" w:rsidP="00EB3267">
            <w:pPr>
              <w:autoSpaceDE w:val="0"/>
              <w:autoSpaceDN w:val="0"/>
              <w:adjustRightInd w:val="0"/>
              <w:rPr>
                <w:rFonts w:ascii="Book Antiqua" w:hAnsi="Book Antiqua" w:cs="Calibri"/>
                <w:color w:val="000000"/>
              </w:rPr>
            </w:pPr>
          </w:p>
        </w:tc>
      </w:tr>
      <w:tr w:rsidR="00EB3267" w:rsidTr="00EB3267">
        <w:trPr>
          <w:trHeight w:val="336"/>
        </w:trPr>
        <w:tc>
          <w:tcPr>
            <w:tcW w:w="2268" w:type="dxa"/>
            <w:vMerge/>
          </w:tcPr>
          <w:p w:rsidR="00EB3267" w:rsidRPr="007553EB" w:rsidRDefault="00EB3267" w:rsidP="00EB3267">
            <w:pPr>
              <w:pStyle w:val="Paragraphedeliste"/>
              <w:autoSpaceDE w:val="0"/>
              <w:autoSpaceDN w:val="0"/>
              <w:adjustRightInd w:val="0"/>
              <w:ind w:left="294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5103" w:type="dxa"/>
            <w:gridSpan w:val="2"/>
          </w:tcPr>
          <w:p w:rsidR="00EB3267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62559E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Une fiche donnant la composition de la matière des </w:t>
            </w:r>
            <w:r w:rsidRPr="0062559E">
              <w:rPr>
                <w:rFonts w:ascii="Book Antiqua" w:hAnsi="Book Antiqua" w:cs="Book Antiqua"/>
                <w:color w:val="000000"/>
                <w:sz w:val="20"/>
                <w:szCs w:val="20"/>
              </w:rPr>
              <w:br/>
              <w:t>équipements et vi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sserie montés dans l’enveloppe.</w:t>
            </w:r>
          </w:p>
          <w:p w:rsidR="00EB3267" w:rsidRPr="0062559E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12"/>
                <w:szCs w:val="12"/>
              </w:rPr>
            </w:pPr>
          </w:p>
        </w:tc>
        <w:tc>
          <w:tcPr>
            <w:tcW w:w="1023" w:type="dxa"/>
          </w:tcPr>
          <w:p w:rsidR="00EB3267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</w:tcPr>
          <w:p w:rsidR="00EB3267" w:rsidRPr="00FC7A46" w:rsidRDefault="00EB3267" w:rsidP="00EB3267">
            <w:pPr>
              <w:autoSpaceDE w:val="0"/>
              <w:autoSpaceDN w:val="0"/>
              <w:adjustRightInd w:val="0"/>
              <w:rPr>
                <w:rFonts w:ascii="Book Antiqua" w:hAnsi="Book Antiqua" w:cs="Calibri"/>
                <w:color w:val="000000"/>
              </w:rPr>
            </w:pPr>
          </w:p>
        </w:tc>
      </w:tr>
      <w:tr w:rsidR="00EB3267" w:rsidTr="00EB3267">
        <w:trPr>
          <w:trHeight w:val="885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B3267" w:rsidRPr="008C5C97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EB3267" w:rsidRPr="002115C7" w:rsidRDefault="00EB3267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62559E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Une fiche de fabrication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contenant entre autres, des 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br/>
            </w:r>
            <w:r w:rsidRPr="0062559E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indications sur les moules, le procédé de fabrication,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l</w:t>
            </w:r>
            <w:r w:rsidRPr="0062559E">
              <w:rPr>
                <w:rFonts w:ascii="Book Antiqua" w:hAnsi="Book Antiqua" w:cs="Book Antiqua"/>
                <w:color w:val="000000"/>
                <w:sz w:val="20"/>
                <w:szCs w:val="20"/>
              </w:rPr>
              <w:t>es machines de production.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B3267" w:rsidRDefault="00EB3267" w:rsidP="00EB32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B3267" w:rsidRPr="00FC7A46" w:rsidRDefault="00EB3267" w:rsidP="00EB3267">
            <w:pPr>
              <w:autoSpaceDE w:val="0"/>
              <w:autoSpaceDN w:val="0"/>
              <w:adjustRightInd w:val="0"/>
              <w:rPr>
                <w:rFonts w:ascii="Book Antiqua" w:hAnsi="Book Antiqua" w:cs="Calibri"/>
                <w:color w:val="000000"/>
              </w:rPr>
            </w:pPr>
          </w:p>
        </w:tc>
      </w:tr>
      <w:tr w:rsidR="00831A7C" w:rsidTr="00831A7C">
        <w:trPr>
          <w:trHeight w:val="819"/>
        </w:trPr>
        <w:tc>
          <w:tcPr>
            <w:tcW w:w="2268" w:type="dxa"/>
            <w:tcBorders>
              <w:bottom w:val="nil"/>
            </w:tcBorders>
          </w:tcPr>
          <w:p w:rsidR="00831A7C" w:rsidRPr="002115C7" w:rsidRDefault="00831A7C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3291" w:type="dxa"/>
          </w:tcPr>
          <w:p w:rsidR="00831A7C" w:rsidRPr="002115C7" w:rsidRDefault="00831A7C" w:rsidP="00831A7C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62559E">
              <w:rPr>
                <w:rFonts w:ascii="Book Antiqua" w:hAnsi="Book Antiqua" w:cs="Book Antiqua"/>
                <w:color w:val="000000"/>
                <w:sz w:val="20"/>
                <w:szCs w:val="20"/>
              </w:rPr>
              <w:t>Vérification de caractéristiques constructives et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r w:rsidRPr="0062559E">
              <w:rPr>
                <w:rFonts w:ascii="Book Antiqua" w:hAnsi="Book Antiqua" w:cs="Book Antiqua"/>
                <w:color w:val="000000"/>
                <w:sz w:val="20"/>
                <w:szCs w:val="20"/>
              </w:rPr>
              <w:t>dimensionnelles des coffrets </w:t>
            </w:r>
          </w:p>
        </w:tc>
        <w:tc>
          <w:tcPr>
            <w:tcW w:w="1812" w:type="dxa"/>
          </w:tcPr>
          <w:p w:rsidR="00831A7C" w:rsidRPr="002115C7" w:rsidRDefault="00831A7C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62559E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A l’ occasion de chaque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br/>
            </w:r>
            <w:r w:rsidRPr="0062559E">
              <w:rPr>
                <w:rFonts w:ascii="Book Antiqua" w:hAnsi="Book Antiqua" w:cs="Book Antiqua"/>
                <w:color w:val="000000"/>
                <w:sz w:val="20"/>
                <w:szCs w:val="20"/>
              </w:rPr>
              <w:t>opération de prélèvement en usine.</w:t>
            </w:r>
          </w:p>
        </w:tc>
        <w:tc>
          <w:tcPr>
            <w:tcW w:w="1023" w:type="dxa"/>
          </w:tcPr>
          <w:p w:rsidR="00831A7C" w:rsidRDefault="00831A7C" w:rsidP="00EB32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</w:tcPr>
          <w:p w:rsidR="00831A7C" w:rsidRPr="00FC7A46" w:rsidRDefault="00831A7C" w:rsidP="00EB3267">
            <w:pPr>
              <w:autoSpaceDE w:val="0"/>
              <w:autoSpaceDN w:val="0"/>
              <w:adjustRightInd w:val="0"/>
              <w:rPr>
                <w:rFonts w:ascii="Book Antiqua" w:hAnsi="Book Antiqua" w:cs="Calibri"/>
                <w:color w:val="000000"/>
              </w:rPr>
            </w:pPr>
          </w:p>
        </w:tc>
      </w:tr>
      <w:tr w:rsidR="00831A7C" w:rsidTr="00831A7C">
        <w:trPr>
          <w:trHeight w:val="819"/>
        </w:trPr>
        <w:tc>
          <w:tcPr>
            <w:tcW w:w="2268" w:type="dxa"/>
            <w:tcBorders>
              <w:top w:val="nil"/>
              <w:bottom w:val="nil"/>
            </w:tcBorders>
          </w:tcPr>
          <w:p w:rsidR="00831A7C" w:rsidRDefault="00831A7C" w:rsidP="00EB326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ajorBidi"/>
                <w:szCs w:val="26"/>
              </w:rPr>
            </w:pPr>
          </w:p>
        </w:tc>
        <w:tc>
          <w:tcPr>
            <w:tcW w:w="3291" w:type="dxa"/>
          </w:tcPr>
          <w:p w:rsidR="00831A7C" w:rsidRPr="00EB3267" w:rsidRDefault="00831A7C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- E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ssai de déformation de la cuve (IP4X)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 ;</w:t>
            </w:r>
          </w:p>
          <w:p w:rsidR="00831A7C" w:rsidRDefault="00831A7C" w:rsidP="00831A7C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V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érification de la résistance mécanique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des vis et des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br/>
              <w:t xml:space="preserve">  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écrous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 ;</w:t>
            </w:r>
          </w:p>
          <w:p w:rsidR="00831A7C" w:rsidRPr="00EB3267" w:rsidRDefault="00831A7C" w:rsidP="00831A7C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V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érification des bornes de raccordement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 ;</w:t>
            </w:r>
          </w:p>
          <w:p w:rsidR="00831A7C" w:rsidRDefault="00831A7C" w:rsidP="00831A7C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V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érification du degré de protection des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enveloppes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br/>
              <w:t xml:space="preserve">   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IP43</w:t>
            </w:r>
          </w:p>
          <w:p w:rsidR="00AC00B9" w:rsidRDefault="00AC00B9" w:rsidP="00831A7C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</w:p>
          <w:p w:rsidR="00AC00B9" w:rsidRDefault="00AC00B9" w:rsidP="00831A7C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</w:p>
          <w:p w:rsidR="00AC00B9" w:rsidRPr="00EB3267" w:rsidRDefault="00AC00B9" w:rsidP="00831A7C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</w:tcPr>
          <w:p w:rsidR="00831A7C" w:rsidRPr="0062559E" w:rsidRDefault="00AC00B9" w:rsidP="00EB3267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Annuellement </w:t>
            </w:r>
          </w:p>
        </w:tc>
        <w:tc>
          <w:tcPr>
            <w:tcW w:w="1023" w:type="dxa"/>
          </w:tcPr>
          <w:p w:rsidR="00831A7C" w:rsidRDefault="00831A7C" w:rsidP="00EB32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</w:tcPr>
          <w:p w:rsidR="00831A7C" w:rsidRPr="00FC7A46" w:rsidRDefault="00831A7C" w:rsidP="00EB3267">
            <w:pPr>
              <w:autoSpaceDE w:val="0"/>
              <w:autoSpaceDN w:val="0"/>
              <w:adjustRightInd w:val="0"/>
              <w:rPr>
                <w:rFonts w:ascii="Book Antiqua" w:hAnsi="Book Antiqua" w:cs="Calibri"/>
                <w:color w:val="000000"/>
              </w:rPr>
            </w:pPr>
          </w:p>
        </w:tc>
      </w:tr>
      <w:tr w:rsidR="00AC00B9" w:rsidTr="00BF3911">
        <w:trPr>
          <w:trHeight w:val="545"/>
        </w:trPr>
        <w:tc>
          <w:tcPr>
            <w:tcW w:w="2268" w:type="dxa"/>
            <w:tcBorders>
              <w:top w:val="nil"/>
              <w:bottom w:val="nil"/>
            </w:tcBorders>
          </w:tcPr>
          <w:p w:rsidR="00AC00B9" w:rsidRDefault="00AC00B9" w:rsidP="00AC00B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ajorBidi"/>
                <w:szCs w:val="26"/>
              </w:rPr>
            </w:pPr>
            <w:r w:rsidRPr="00EB3267">
              <w:rPr>
                <w:rFonts w:ascii="Book Antiqua" w:hAnsi="Book Antiqua" w:cs="Book Antiqua"/>
                <w:color w:val="000000"/>
              </w:rPr>
              <w:t>Fréquence et déroulement</w:t>
            </w:r>
          </w:p>
        </w:tc>
        <w:tc>
          <w:tcPr>
            <w:tcW w:w="3291" w:type="dxa"/>
          </w:tcPr>
          <w:p w:rsidR="00AC00B9" w:rsidRDefault="00AC00B9" w:rsidP="00AC00B9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- E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ssai d'échauffement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 ;</w:t>
            </w:r>
          </w:p>
          <w:p w:rsidR="00AC00B9" w:rsidRPr="00EB3267" w:rsidRDefault="00AC00B9" w:rsidP="00AC00B9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- Essai de résistance à la chaleur et au feu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:rsidR="00AC00B9" w:rsidRDefault="00AC00B9" w:rsidP="00AC00B9">
            <w:r w:rsidRPr="001025DC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Annuellement </w:t>
            </w:r>
          </w:p>
        </w:tc>
        <w:tc>
          <w:tcPr>
            <w:tcW w:w="1023" w:type="dxa"/>
          </w:tcPr>
          <w:p w:rsidR="00AC00B9" w:rsidRDefault="00AC00B9" w:rsidP="00AC00B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</w:tcPr>
          <w:p w:rsidR="00AC00B9" w:rsidRPr="00FC7A46" w:rsidRDefault="00AC00B9" w:rsidP="00AC00B9">
            <w:pPr>
              <w:autoSpaceDE w:val="0"/>
              <w:autoSpaceDN w:val="0"/>
              <w:adjustRightInd w:val="0"/>
              <w:rPr>
                <w:rFonts w:ascii="Book Antiqua" w:hAnsi="Book Antiqua" w:cs="Calibri"/>
                <w:color w:val="000000"/>
              </w:rPr>
            </w:pPr>
          </w:p>
        </w:tc>
      </w:tr>
      <w:tr w:rsidR="00AC00B9" w:rsidTr="00BF3911">
        <w:trPr>
          <w:trHeight w:val="819"/>
        </w:trPr>
        <w:tc>
          <w:tcPr>
            <w:tcW w:w="2268" w:type="dxa"/>
            <w:tcBorders>
              <w:top w:val="nil"/>
              <w:bottom w:val="nil"/>
            </w:tcBorders>
          </w:tcPr>
          <w:p w:rsidR="00AC00B9" w:rsidRDefault="00AC00B9" w:rsidP="00AC00B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ajorBidi"/>
                <w:szCs w:val="26"/>
              </w:rPr>
            </w:pPr>
          </w:p>
        </w:tc>
        <w:tc>
          <w:tcPr>
            <w:tcW w:w="3291" w:type="dxa"/>
          </w:tcPr>
          <w:p w:rsidR="00AC00B9" w:rsidRPr="00EB3267" w:rsidRDefault="00AC00B9" w:rsidP="00AC00B9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-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Mesure des résistances de contact avant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v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ieillissement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 ;</w:t>
            </w:r>
          </w:p>
          <w:p w:rsidR="00AC00B9" w:rsidRDefault="00AC00B9" w:rsidP="00AC00B9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- Essai accéléré de chaleur humide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(vieillissement)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 </w:t>
            </w:r>
          </w:p>
          <w:p w:rsidR="00AC00B9" w:rsidRPr="00EB3267" w:rsidRDefault="00AC00B9" w:rsidP="00AC00B9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lastRenderedPageBreak/>
              <w:t>;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- Mesure des résistances de contact </w:t>
            </w:r>
            <w:bookmarkStart w:id="0" w:name="_GoBack"/>
            <w:bookmarkEnd w:id="0"/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après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vieillissement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 ;</w:t>
            </w:r>
          </w:p>
          <w:p w:rsidR="00AC00B9" w:rsidRPr="00EB3267" w:rsidRDefault="00AC00B9" w:rsidP="00AC00B9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V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érification du degré de protection des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enveloppes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br/>
              <w:t xml:space="preserve">  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IK10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:rsidR="00AC00B9" w:rsidRDefault="00AC00B9" w:rsidP="00AC00B9">
            <w:r w:rsidRPr="001025DC">
              <w:rPr>
                <w:rFonts w:ascii="Book Antiqua" w:hAnsi="Book Antiqua" w:cs="Book Antiqua"/>
                <w:color w:val="000000"/>
                <w:sz w:val="20"/>
                <w:szCs w:val="20"/>
              </w:rPr>
              <w:lastRenderedPageBreak/>
              <w:t xml:space="preserve">Annuellement </w:t>
            </w:r>
          </w:p>
        </w:tc>
        <w:tc>
          <w:tcPr>
            <w:tcW w:w="1023" w:type="dxa"/>
          </w:tcPr>
          <w:p w:rsidR="00AC00B9" w:rsidRDefault="00AC00B9" w:rsidP="00AC00B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</w:tcPr>
          <w:p w:rsidR="00AC00B9" w:rsidRPr="00FC7A46" w:rsidRDefault="00AC00B9" w:rsidP="00AC00B9">
            <w:pPr>
              <w:autoSpaceDE w:val="0"/>
              <w:autoSpaceDN w:val="0"/>
              <w:adjustRightInd w:val="0"/>
              <w:rPr>
                <w:rFonts w:ascii="Book Antiqua" w:hAnsi="Book Antiqua" w:cs="Calibri"/>
                <w:color w:val="000000"/>
              </w:rPr>
            </w:pPr>
          </w:p>
        </w:tc>
      </w:tr>
      <w:tr w:rsidR="00AC00B9" w:rsidTr="00BF3911">
        <w:trPr>
          <w:trHeight w:val="819"/>
        </w:trPr>
        <w:tc>
          <w:tcPr>
            <w:tcW w:w="2268" w:type="dxa"/>
            <w:tcBorders>
              <w:top w:val="nil"/>
            </w:tcBorders>
          </w:tcPr>
          <w:p w:rsidR="00AC00B9" w:rsidRDefault="00AC00B9" w:rsidP="00AC00B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ajorBidi"/>
                <w:szCs w:val="26"/>
              </w:rPr>
            </w:pPr>
          </w:p>
        </w:tc>
        <w:tc>
          <w:tcPr>
            <w:tcW w:w="3291" w:type="dxa"/>
          </w:tcPr>
          <w:p w:rsidR="00AC00B9" w:rsidRPr="00EB3267" w:rsidRDefault="00AC00B9" w:rsidP="00AC00B9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- 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Contrôle de l’isolation 1er épreuve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 ;</w:t>
            </w:r>
          </w:p>
          <w:p w:rsidR="00AC00B9" w:rsidRDefault="00AC00B9" w:rsidP="00AC00B9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- Essai climatique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 ;</w:t>
            </w:r>
          </w:p>
          <w:p w:rsidR="00AC00B9" w:rsidRPr="00EB3267" w:rsidRDefault="00AC00B9" w:rsidP="00AC00B9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- Contrôle de l’isolation 2eme épreuve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 ;</w:t>
            </w:r>
          </w:p>
          <w:p w:rsidR="00AC00B9" w:rsidRPr="00EB3267" w:rsidRDefault="00AC00B9" w:rsidP="00AC00B9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- vérification du degré de protection des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enveloppes 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br/>
              <w:t xml:space="preserve">  </w:t>
            </w:r>
            <w:r w:rsidRPr="00EB3267">
              <w:rPr>
                <w:rFonts w:ascii="Book Antiqua" w:hAnsi="Book Antiqua" w:cs="Book Antiqua"/>
                <w:color w:val="000000"/>
                <w:sz w:val="20"/>
                <w:szCs w:val="20"/>
              </w:rPr>
              <w:t>IK10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:rsidR="00AC00B9" w:rsidRDefault="00AC00B9" w:rsidP="00AC00B9">
            <w:r w:rsidRPr="001025DC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Annuellement </w:t>
            </w:r>
          </w:p>
        </w:tc>
        <w:tc>
          <w:tcPr>
            <w:tcW w:w="1023" w:type="dxa"/>
          </w:tcPr>
          <w:p w:rsidR="00AC00B9" w:rsidRDefault="00AC00B9" w:rsidP="00AC00B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</w:tcPr>
          <w:p w:rsidR="00AC00B9" w:rsidRPr="00FC7A46" w:rsidRDefault="00AC00B9" w:rsidP="00AC00B9">
            <w:pPr>
              <w:autoSpaceDE w:val="0"/>
              <w:autoSpaceDN w:val="0"/>
              <w:adjustRightInd w:val="0"/>
              <w:rPr>
                <w:rFonts w:ascii="Book Antiqua" w:hAnsi="Book Antiqua" w:cs="Calibri"/>
                <w:color w:val="000000"/>
              </w:rPr>
            </w:pPr>
          </w:p>
        </w:tc>
      </w:tr>
    </w:tbl>
    <w:tbl>
      <w:tblPr>
        <w:tblStyle w:val="Grilledutableau"/>
        <w:tblW w:w="10221" w:type="dxa"/>
        <w:tblInd w:w="-318" w:type="dxa"/>
        <w:tblLook w:val="04A0" w:firstRow="1" w:lastRow="0" w:firstColumn="1" w:lastColumn="0" w:noHBand="0" w:noVBand="1"/>
      </w:tblPr>
      <w:tblGrid>
        <w:gridCol w:w="2269"/>
        <w:gridCol w:w="5103"/>
        <w:gridCol w:w="992"/>
        <w:gridCol w:w="1857"/>
      </w:tblGrid>
      <w:tr w:rsidR="008E2944" w:rsidTr="00A369DF">
        <w:trPr>
          <w:trHeight w:val="1382"/>
        </w:trPr>
        <w:tc>
          <w:tcPr>
            <w:tcW w:w="2269" w:type="dxa"/>
            <w:tcBorders>
              <w:bottom w:val="nil"/>
            </w:tcBorders>
          </w:tcPr>
          <w:p w:rsidR="008E2944" w:rsidRDefault="008E2944" w:rsidP="00236EBA">
            <w:pPr>
              <w:spacing w:line="256" w:lineRule="auto"/>
              <w:rPr>
                <w:rFonts w:ascii="Calibri" w:hAnsi="Calibri" w:cs="Calibri"/>
              </w:rPr>
            </w:pPr>
          </w:p>
          <w:p w:rsidR="00A369DF" w:rsidRDefault="00A369DF" w:rsidP="00A369DF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ook Antiqua" w:hAnsi="Book Antiqua" w:cs="Book Antiqua"/>
                <w:color w:val="000000"/>
              </w:rPr>
            </w:pPr>
          </w:p>
          <w:p w:rsidR="008E2944" w:rsidRDefault="00A369DF" w:rsidP="00A369DF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</w:rPr>
            </w:pPr>
            <w:r w:rsidRPr="00A369DF">
              <w:rPr>
                <w:rFonts w:ascii="Book Antiqua" w:hAnsi="Book Antiqua" w:cs="Book Antiqua"/>
                <w:color w:val="000000"/>
              </w:rPr>
              <w:t>Dossier de qualification du laboratoire</w:t>
            </w:r>
          </w:p>
        </w:tc>
        <w:tc>
          <w:tcPr>
            <w:tcW w:w="5103" w:type="dxa"/>
          </w:tcPr>
          <w:p w:rsidR="008E2944" w:rsidRDefault="00A369DF" w:rsidP="00A369DF">
            <w:pPr>
              <w:autoSpaceDE w:val="0"/>
              <w:autoSpaceDN w:val="0"/>
              <w:adjustRightInd w:val="0"/>
              <w:spacing w:line="259" w:lineRule="auto"/>
              <w:rPr>
                <w:rFonts w:ascii="Calibri" w:hAnsi="Calibri" w:cs="Calibri"/>
              </w:rPr>
            </w:pPr>
            <w:r w:rsidRPr="00A369DF">
              <w:rPr>
                <w:rFonts w:ascii="Book Antiqua" w:hAnsi="Book Antiqua" w:cs="Book Antiqua"/>
                <w:color w:val="000000"/>
                <w:sz w:val="20"/>
                <w:szCs w:val="20"/>
              </w:rPr>
              <w:t>Le laboratoire en charge des essais établira trimestriellement un rapport et un certificat attestant le</w:t>
            </w: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r w:rsidRPr="00A369DF">
              <w:rPr>
                <w:rFonts w:ascii="Book Antiqua" w:hAnsi="Book Antiqua" w:cs="Book Antiqua"/>
                <w:color w:val="000000"/>
                <w:sz w:val="20"/>
                <w:szCs w:val="20"/>
              </w:rPr>
              <w:t>maintien du niveau de qualité de la fabrication; le fabricant en adressera un original à l’ONE.</w:t>
            </w:r>
          </w:p>
        </w:tc>
        <w:tc>
          <w:tcPr>
            <w:tcW w:w="992" w:type="dxa"/>
          </w:tcPr>
          <w:p w:rsidR="008E2944" w:rsidRDefault="008E2944" w:rsidP="00236EBA">
            <w:pPr>
              <w:spacing w:line="256" w:lineRule="auto"/>
              <w:rPr>
                <w:rFonts w:ascii="Calibri" w:hAnsi="Calibri" w:cs="Calibri"/>
              </w:rPr>
            </w:pPr>
          </w:p>
        </w:tc>
        <w:tc>
          <w:tcPr>
            <w:tcW w:w="1857" w:type="dxa"/>
          </w:tcPr>
          <w:p w:rsidR="008E2944" w:rsidRDefault="008E2944" w:rsidP="00236EBA">
            <w:pPr>
              <w:spacing w:line="256" w:lineRule="auto"/>
              <w:rPr>
                <w:rFonts w:ascii="Calibri" w:hAnsi="Calibri" w:cs="Calibri"/>
              </w:rPr>
            </w:pPr>
          </w:p>
        </w:tc>
      </w:tr>
      <w:tr w:rsidR="00A369DF" w:rsidTr="00A369DF">
        <w:trPr>
          <w:trHeight w:val="582"/>
        </w:trPr>
        <w:tc>
          <w:tcPr>
            <w:tcW w:w="2269" w:type="dxa"/>
            <w:tcBorders>
              <w:top w:val="nil"/>
            </w:tcBorders>
          </w:tcPr>
          <w:p w:rsidR="00A369DF" w:rsidRDefault="00A369DF" w:rsidP="00236EBA">
            <w:pPr>
              <w:spacing w:line="256" w:lineRule="auto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:rsidR="00A369DF" w:rsidRPr="00A369DF" w:rsidRDefault="00A369DF" w:rsidP="00A369DF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La convention entre le fabricant et le laboratoire de contrôle. </w:t>
            </w:r>
          </w:p>
        </w:tc>
        <w:tc>
          <w:tcPr>
            <w:tcW w:w="992" w:type="dxa"/>
          </w:tcPr>
          <w:p w:rsidR="00A369DF" w:rsidRDefault="00A369DF" w:rsidP="00236EBA">
            <w:pPr>
              <w:spacing w:line="256" w:lineRule="auto"/>
              <w:rPr>
                <w:rFonts w:ascii="Calibri" w:hAnsi="Calibri" w:cs="Calibri"/>
              </w:rPr>
            </w:pPr>
          </w:p>
        </w:tc>
        <w:tc>
          <w:tcPr>
            <w:tcW w:w="1857" w:type="dxa"/>
          </w:tcPr>
          <w:p w:rsidR="00A369DF" w:rsidRDefault="00A369DF" w:rsidP="00236EBA">
            <w:pPr>
              <w:spacing w:line="256" w:lineRule="auto"/>
              <w:rPr>
                <w:rFonts w:ascii="Calibri" w:hAnsi="Calibri" w:cs="Calibri"/>
              </w:rPr>
            </w:pPr>
          </w:p>
        </w:tc>
      </w:tr>
    </w:tbl>
    <w:p w:rsidR="0040279C" w:rsidRDefault="0040279C" w:rsidP="00236EBA">
      <w:pPr>
        <w:spacing w:line="256" w:lineRule="auto"/>
        <w:rPr>
          <w:rFonts w:ascii="Calibri" w:hAnsi="Calibri" w:cs="Calibri"/>
        </w:rPr>
      </w:pPr>
    </w:p>
    <w:p w:rsidR="00236EBA" w:rsidRPr="00541F3D" w:rsidRDefault="00236EBA" w:rsidP="00236EBA">
      <w:pPr>
        <w:ind w:right="283" w:firstLine="708"/>
        <w:jc w:val="right"/>
        <w:rPr>
          <w:rFonts w:ascii="Arial" w:hAnsi="Arial" w:cs="Arial"/>
        </w:rPr>
      </w:pPr>
      <w:r w:rsidRPr="00541F3D">
        <w:rPr>
          <w:rFonts w:ascii="Arial" w:hAnsi="Arial" w:cs="Arial"/>
        </w:rPr>
        <w:t>Fait à............................., le..................……......</w:t>
      </w:r>
    </w:p>
    <w:p w:rsidR="00236EBA" w:rsidRPr="00020470" w:rsidRDefault="00236EBA" w:rsidP="00236EBA">
      <w:pPr>
        <w:ind w:left="6237" w:right="424"/>
        <w:rPr>
          <w:rFonts w:ascii="Arial" w:hAnsi="Arial" w:cs="Arial"/>
          <w:b/>
          <w:bCs/>
        </w:rPr>
      </w:pPr>
      <w:r w:rsidRPr="00020470">
        <w:rPr>
          <w:rFonts w:ascii="Arial" w:hAnsi="Arial" w:cs="Arial"/>
          <w:b/>
          <w:bCs/>
        </w:rPr>
        <w:t>Signature et cachet</w:t>
      </w:r>
    </w:p>
    <w:p w:rsidR="00236EBA" w:rsidRDefault="00236EBA" w:rsidP="00236EBA">
      <w:pPr>
        <w:ind w:right="424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C60E44">
        <w:rPr>
          <w:rFonts w:ascii="Arial" w:hAnsi="Arial" w:cs="Arial"/>
          <w:bCs/>
          <w:sz w:val="14"/>
          <w:szCs w:val="14"/>
        </w:rPr>
        <w:t>(</w:t>
      </w:r>
      <w:r w:rsidRPr="00482BAF">
        <w:rPr>
          <w:rFonts w:ascii="Arial" w:hAnsi="Arial" w:cs="Arial"/>
          <w:bCs/>
          <w:sz w:val="14"/>
          <w:szCs w:val="14"/>
        </w:rPr>
        <w:t>Préciser</w:t>
      </w:r>
      <w:r w:rsidRPr="00C60E44">
        <w:rPr>
          <w:rFonts w:ascii="Arial" w:hAnsi="Arial" w:cs="Arial"/>
          <w:bCs/>
          <w:sz w:val="14"/>
          <w:szCs w:val="14"/>
        </w:rPr>
        <w:t xml:space="preserve"> le nom et la qualité du signataire)</w:t>
      </w:r>
    </w:p>
    <w:p w:rsidR="006D39D8" w:rsidRPr="0040279C" w:rsidRDefault="006D39D8" w:rsidP="00713485">
      <w:pPr>
        <w:pStyle w:val="Paragraphedeliste"/>
        <w:spacing w:line="256" w:lineRule="auto"/>
        <w:ind w:left="360"/>
        <w:rPr>
          <w:rFonts w:ascii="Calibri" w:hAnsi="Calibri" w:cs="Calibri"/>
        </w:rPr>
      </w:pPr>
    </w:p>
    <w:p w:rsidR="006D39D8" w:rsidRPr="006D39D8" w:rsidRDefault="006D39D8" w:rsidP="006D39D8"/>
    <w:sectPr w:rsidR="006D39D8" w:rsidRPr="006D39D8" w:rsidSect="006D39D8">
      <w:footerReference w:type="default" r:id="rId7"/>
      <w:pgSz w:w="11906" w:h="16838"/>
      <w:pgMar w:top="383" w:right="1417" w:bottom="170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03" w:rsidRDefault="00A45603" w:rsidP="000E7E32">
      <w:pPr>
        <w:spacing w:after="0" w:line="240" w:lineRule="auto"/>
      </w:pPr>
      <w:r>
        <w:separator/>
      </w:r>
    </w:p>
  </w:endnote>
  <w:endnote w:type="continuationSeparator" w:id="0">
    <w:p w:rsidR="00A45603" w:rsidRDefault="00A45603" w:rsidP="000E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A62" w:rsidRDefault="00895A6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895A62">
      <w:rPr>
        <w:color w:val="8496B0" w:themeColor="text2" w:themeTint="99"/>
        <w:spacing w:val="60"/>
      </w:rPr>
      <w:t xml:space="preserve">CMQ/D05-B51 </w:t>
    </w:r>
    <w:r w:rsidRPr="00895A62">
      <w:rPr>
        <w:color w:val="8496B0" w:themeColor="text2" w:themeTint="99"/>
        <w:spacing w:val="60"/>
        <w:sz w:val="20"/>
        <w:szCs w:val="20"/>
      </w:rPr>
      <w:t>(Edition Octobre 2010)</w:t>
    </w:r>
    <w:r>
      <w:rPr>
        <w:color w:val="8496B0" w:themeColor="text2" w:themeTint="99"/>
        <w:spacing w:val="60"/>
        <w:sz w:val="24"/>
        <w:szCs w:val="24"/>
      </w:rPr>
      <w:t xml:space="preserve">                      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BF3911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BF3911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:rsidR="00895A62" w:rsidRDefault="00895A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03" w:rsidRDefault="00A45603" w:rsidP="000E7E32">
      <w:pPr>
        <w:spacing w:after="0" w:line="240" w:lineRule="auto"/>
      </w:pPr>
      <w:r>
        <w:separator/>
      </w:r>
    </w:p>
  </w:footnote>
  <w:footnote w:type="continuationSeparator" w:id="0">
    <w:p w:rsidR="00A45603" w:rsidRDefault="00A45603" w:rsidP="000E7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424E6"/>
    <w:multiLevelType w:val="hybridMultilevel"/>
    <w:tmpl w:val="B86EC458"/>
    <w:lvl w:ilvl="0" w:tplc="43D6C22C">
      <w:numFmt w:val="bullet"/>
      <w:lvlText w:val=""/>
      <w:lvlJc w:val="left"/>
      <w:pPr>
        <w:ind w:left="720" w:hanging="360"/>
      </w:pPr>
      <w:rPr>
        <w:rFonts w:ascii="Symbol" w:eastAsiaTheme="minorHAnsi" w:hAnsi="Symbol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16C80"/>
    <w:multiLevelType w:val="hybridMultilevel"/>
    <w:tmpl w:val="73F649C4"/>
    <w:lvl w:ilvl="0" w:tplc="B8D8C964">
      <w:start w:val="14"/>
      <w:numFmt w:val="bullet"/>
      <w:lvlText w:val=""/>
      <w:lvlJc w:val="left"/>
      <w:pPr>
        <w:ind w:left="360" w:hanging="360"/>
      </w:pPr>
      <w:rPr>
        <w:rFonts w:ascii="Wingdings" w:eastAsiaTheme="minorHAns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1D0CB3"/>
    <w:multiLevelType w:val="hybridMultilevel"/>
    <w:tmpl w:val="F2B230B0"/>
    <w:lvl w:ilvl="0" w:tplc="22B616B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94777"/>
    <w:multiLevelType w:val="hybridMultilevel"/>
    <w:tmpl w:val="E7288F6E"/>
    <w:lvl w:ilvl="0" w:tplc="AF562A5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C7CA1"/>
    <w:multiLevelType w:val="hybridMultilevel"/>
    <w:tmpl w:val="A0044384"/>
    <w:lvl w:ilvl="0" w:tplc="55C61770">
      <w:numFmt w:val="bullet"/>
      <w:lvlText w:val=""/>
      <w:lvlJc w:val="left"/>
      <w:pPr>
        <w:ind w:left="720" w:hanging="360"/>
      </w:pPr>
      <w:rPr>
        <w:rFonts w:ascii="Symbol" w:eastAsiaTheme="minorHAnsi" w:hAnsi="Symbol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A0B12"/>
    <w:multiLevelType w:val="hybridMultilevel"/>
    <w:tmpl w:val="A2366E0C"/>
    <w:lvl w:ilvl="0" w:tplc="D1BA85D4">
      <w:numFmt w:val="bullet"/>
      <w:lvlText w:val=""/>
      <w:lvlJc w:val="left"/>
      <w:pPr>
        <w:ind w:left="720" w:hanging="360"/>
      </w:pPr>
      <w:rPr>
        <w:rFonts w:ascii="Symbol" w:eastAsiaTheme="minorHAnsi" w:hAnsi="Symbol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04723"/>
    <w:multiLevelType w:val="hybridMultilevel"/>
    <w:tmpl w:val="46409BFC"/>
    <w:lvl w:ilvl="0" w:tplc="119CEC8C">
      <w:numFmt w:val="bullet"/>
      <w:lvlText w:val=""/>
      <w:lvlJc w:val="left"/>
      <w:pPr>
        <w:ind w:left="720" w:hanging="360"/>
      </w:pPr>
      <w:rPr>
        <w:rFonts w:ascii="Symbol" w:eastAsiaTheme="minorHAnsi" w:hAnsi="Symbol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A4199"/>
    <w:multiLevelType w:val="hybridMultilevel"/>
    <w:tmpl w:val="9498F990"/>
    <w:lvl w:ilvl="0" w:tplc="EDB03654">
      <w:numFmt w:val="bullet"/>
      <w:lvlText w:val=""/>
      <w:lvlJc w:val="left"/>
      <w:pPr>
        <w:ind w:left="720" w:hanging="360"/>
      </w:pPr>
      <w:rPr>
        <w:rFonts w:ascii="Symbol" w:eastAsiaTheme="minorHAnsi" w:hAnsi="Symbol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D6C09"/>
    <w:multiLevelType w:val="hybridMultilevel"/>
    <w:tmpl w:val="E7D6A858"/>
    <w:lvl w:ilvl="0" w:tplc="DCFE7EBE">
      <w:numFmt w:val="bullet"/>
      <w:lvlText w:val="-"/>
      <w:lvlJc w:val="left"/>
      <w:pPr>
        <w:ind w:left="360" w:hanging="360"/>
      </w:p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6F291D"/>
    <w:multiLevelType w:val="hybridMultilevel"/>
    <w:tmpl w:val="346A415A"/>
    <w:lvl w:ilvl="0" w:tplc="00F87B7E">
      <w:numFmt w:val="bullet"/>
      <w:lvlText w:val=""/>
      <w:lvlJc w:val="left"/>
      <w:pPr>
        <w:ind w:left="720" w:hanging="360"/>
      </w:pPr>
      <w:rPr>
        <w:rFonts w:ascii="Symbol" w:eastAsiaTheme="minorHAnsi" w:hAnsi="Symbol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5073F"/>
    <w:multiLevelType w:val="hybridMultilevel"/>
    <w:tmpl w:val="4D4A72EA"/>
    <w:lvl w:ilvl="0" w:tplc="E5A0D20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D1322"/>
    <w:multiLevelType w:val="hybridMultilevel"/>
    <w:tmpl w:val="70945E16"/>
    <w:lvl w:ilvl="0" w:tplc="B13280B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6582F"/>
    <w:multiLevelType w:val="hybridMultilevel"/>
    <w:tmpl w:val="2CAE63C0"/>
    <w:lvl w:ilvl="0" w:tplc="E78C91E2">
      <w:start w:val="1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769F3"/>
    <w:multiLevelType w:val="hybridMultilevel"/>
    <w:tmpl w:val="B51690CE"/>
    <w:lvl w:ilvl="0" w:tplc="E42AC164">
      <w:numFmt w:val="bullet"/>
      <w:lvlText w:val=""/>
      <w:lvlJc w:val="left"/>
      <w:pPr>
        <w:ind w:left="720" w:hanging="360"/>
      </w:pPr>
      <w:rPr>
        <w:rFonts w:ascii="Symbol" w:eastAsiaTheme="minorHAnsi" w:hAnsi="Symbol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43B63"/>
    <w:multiLevelType w:val="hybridMultilevel"/>
    <w:tmpl w:val="E6422830"/>
    <w:lvl w:ilvl="0" w:tplc="9B9E6AE8">
      <w:numFmt w:val="bullet"/>
      <w:lvlText w:val=""/>
      <w:lvlJc w:val="left"/>
      <w:pPr>
        <w:ind w:left="720" w:hanging="360"/>
      </w:pPr>
      <w:rPr>
        <w:rFonts w:ascii="Symbol" w:eastAsiaTheme="minorHAnsi" w:hAnsi="Symbol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156AB"/>
    <w:multiLevelType w:val="hybridMultilevel"/>
    <w:tmpl w:val="48264976"/>
    <w:lvl w:ilvl="0" w:tplc="67C6A92A">
      <w:numFmt w:val="bullet"/>
      <w:lvlText w:val=""/>
      <w:lvlJc w:val="left"/>
      <w:pPr>
        <w:ind w:left="720" w:hanging="360"/>
      </w:pPr>
      <w:rPr>
        <w:rFonts w:ascii="Symbol" w:eastAsiaTheme="minorHAnsi" w:hAnsi="Symbol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BF6C8B"/>
    <w:multiLevelType w:val="hybridMultilevel"/>
    <w:tmpl w:val="F9943DCA"/>
    <w:lvl w:ilvl="0" w:tplc="887453E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Book Antiqu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A4591"/>
    <w:multiLevelType w:val="hybridMultilevel"/>
    <w:tmpl w:val="E488BFC2"/>
    <w:lvl w:ilvl="0" w:tplc="F976E38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7D18F4"/>
    <w:multiLevelType w:val="hybridMultilevel"/>
    <w:tmpl w:val="E4DC7360"/>
    <w:lvl w:ilvl="0" w:tplc="4A540CF8">
      <w:numFmt w:val="bullet"/>
      <w:lvlText w:val=""/>
      <w:lvlJc w:val="left"/>
      <w:pPr>
        <w:ind w:left="720" w:hanging="360"/>
      </w:pPr>
      <w:rPr>
        <w:rFonts w:ascii="Symbol" w:eastAsiaTheme="minorHAnsi" w:hAnsi="Symbol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A46C78"/>
    <w:multiLevelType w:val="hybridMultilevel"/>
    <w:tmpl w:val="5A02693C"/>
    <w:lvl w:ilvl="0" w:tplc="D6CE37A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417095"/>
    <w:multiLevelType w:val="hybridMultilevel"/>
    <w:tmpl w:val="1DE06782"/>
    <w:lvl w:ilvl="0" w:tplc="0F02FCA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C26DB"/>
    <w:multiLevelType w:val="hybridMultilevel"/>
    <w:tmpl w:val="D6425FF8"/>
    <w:lvl w:ilvl="0" w:tplc="7C203C6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64CDD"/>
    <w:multiLevelType w:val="hybridMultilevel"/>
    <w:tmpl w:val="1CFC69EC"/>
    <w:lvl w:ilvl="0" w:tplc="515234C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4B440C"/>
    <w:multiLevelType w:val="hybridMultilevel"/>
    <w:tmpl w:val="874ACA2A"/>
    <w:lvl w:ilvl="0" w:tplc="4858C59C">
      <w:numFmt w:val="bullet"/>
      <w:lvlText w:val=""/>
      <w:lvlJc w:val="left"/>
      <w:pPr>
        <w:ind w:left="720" w:hanging="360"/>
      </w:pPr>
      <w:rPr>
        <w:rFonts w:ascii="Symbol" w:eastAsiaTheme="minorHAnsi" w:hAnsi="Symbol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4D26CC"/>
    <w:multiLevelType w:val="hybridMultilevel"/>
    <w:tmpl w:val="86E45144"/>
    <w:lvl w:ilvl="0" w:tplc="0E508C52">
      <w:numFmt w:val="bullet"/>
      <w:lvlText w:val=""/>
      <w:lvlJc w:val="left"/>
      <w:pPr>
        <w:ind w:left="720" w:hanging="360"/>
      </w:pPr>
      <w:rPr>
        <w:rFonts w:ascii="Symbol" w:eastAsiaTheme="minorHAnsi" w:hAnsi="Symbol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5B0104"/>
    <w:multiLevelType w:val="hybridMultilevel"/>
    <w:tmpl w:val="0F2684B8"/>
    <w:lvl w:ilvl="0" w:tplc="3D960A00">
      <w:numFmt w:val="bullet"/>
      <w:lvlText w:val=""/>
      <w:lvlJc w:val="left"/>
      <w:pPr>
        <w:ind w:left="720" w:hanging="360"/>
      </w:pPr>
      <w:rPr>
        <w:rFonts w:ascii="Symbol" w:eastAsiaTheme="minorHAnsi" w:hAnsi="Symbol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E52E7"/>
    <w:multiLevelType w:val="hybridMultilevel"/>
    <w:tmpl w:val="A1A0F82A"/>
    <w:lvl w:ilvl="0" w:tplc="5082DD04">
      <w:numFmt w:val="bullet"/>
      <w:lvlText w:val=""/>
      <w:lvlJc w:val="left"/>
      <w:pPr>
        <w:ind w:left="720" w:hanging="360"/>
      </w:pPr>
      <w:rPr>
        <w:rFonts w:ascii="Symbol" w:eastAsiaTheme="minorHAnsi" w:hAnsi="Symbol" w:cs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12"/>
  </w:num>
  <w:num w:numId="5">
    <w:abstractNumId w:val="19"/>
  </w:num>
  <w:num w:numId="6">
    <w:abstractNumId w:val="22"/>
  </w:num>
  <w:num w:numId="7">
    <w:abstractNumId w:val="13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25"/>
  </w:num>
  <w:num w:numId="13">
    <w:abstractNumId w:val="21"/>
  </w:num>
  <w:num w:numId="14">
    <w:abstractNumId w:val="10"/>
  </w:num>
  <w:num w:numId="15">
    <w:abstractNumId w:val="17"/>
  </w:num>
  <w:num w:numId="16">
    <w:abstractNumId w:val="2"/>
  </w:num>
  <w:num w:numId="17">
    <w:abstractNumId w:val="18"/>
  </w:num>
  <w:num w:numId="18">
    <w:abstractNumId w:val="14"/>
  </w:num>
  <w:num w:numId="19">
    <w:abstractNumId w:val="24"/>
  </w:num>
  <w:num w:numId="20">
    <w:abstractNumId w:val="0"/>
  </w:num>
  <w:num w:numId="21">
    <w:abstractNumId w:val="15"/>
  </w:num>
  <w:num w:numId="22">
    <w:abstractNumId w:val="7"/>
  </w:num>
  <w:num w:numId="23">
    <w:abstractNumId w:val="26"/>
  </w:num>
  <w:num w:numId="24">
    <w:abstractNumId w:val="23"/>
  </w:num>
  <w:num w:numId="25">
    <w:abstractNumId w:val="8"/>
  </w:num>
  <w:num w:numId="26">
    <w:abstractNumId w:val="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FD"/>
    <w:rsid w:val="00007398"/>
    <w:rsid w:val="00013788"/>
    <w:rsid w:val="0003448D"/>
    <w:rsid w:val="0006342A"/>
    <w:rsid w:val="000A1853"/>
    <w:rsid w:val="000B1C23"/>
    <w:rsid w:val="000C78AF"/>
    <w:rsid w:val="000D04B5"/>
    <w:rsid w:val="000D2240"/>
    <w:rsid w:val="000E2F10"/>
    <w:rsid w:val="000E7E32"/>
    <w:rsid w:val="00127A15"/>
    <w:rsid w:val="0013452B"/>
    <w:rsid w:val="0014405B"/>
    <w:rsid w:val="001800F9"/>
    <w:rsid w:val="00182544"/>
    <w:rsid w:val="00182B98"/>
    <w:rsid w:val="00191496"/>
    <w:rsid w:val="001E02C3"/>
    <w:rsid w:val="002115C7"/>
    <w:rsid w:val="002246DF"/>
    <w:rsid w:val="00236EBA"/>
    <w:rsid w:val="00263C0E"/>
    <w:rsid w:val="002813AE"/>
    <w:rsid w:val="00286C30"/>
    <w:rsid w:val="002E5BBF"/>
    <w:rsid w:val="00331176"/>
    <w:rsid w:val="003460EE"/>
    <w:rsid w:val="00382BA1"/>
    <w:rsid w:val="00387906"/>
    <w:rsid w:val="003A55AA"/>
    <w:rsid w:val="003C4131"/>
    <w:rsid w:val="003D094F"/>
    <w:rsid w:val="003E02DB"/>
    <w:rsid w:val="003E3BB1"/>
    <w:rsid w:val="0040279C"/>
    <w:rsid w:val="00410A78"/>
    <w:rsid w:val="00410FF6"/>
    <w:rsid w:val="004413E2"/>
    <w:rsid w:val="004A1BD2"/>
    <w:rsid w:val="004A20EF"/>
    <w:rsid w:val="004A4AE3"/>
    <w:rsid w:val="004D087D"/>
    <w:rsid w:val="004D50DA"/>
    <w:rsid w:val="004F768F"/>
    <w:rsid w:val="00507850"/>
    <w:rsid w:val="005261F0"/>
    <w:rsid w:val="005546E5"/>
    <w:rsid w:val="00584ADD"/>
    <w:rsid w:val="00594C04"/>
    <w:rsid w:val="005E4310"/>
    <w:rsid w:val="005F09AD"/>
    <w:rsid w:val="006011AC"/>
    <w:rsid w:val="0062559E"/>
    <w:rsid w:val="00626197"/>
    <w:rsid w:val="00650888"/>
    <w:rsid w:val="00661AB8"/>
    <w:rsid w:val="006627B4"/>
    <w:rsid w:val="00694BF6"/>
    <w:rsid w:val="006A1543"/>
    <w:rsid w:val="006D39D8"/>
    <w:rsid w:val="006D45FE"/>
    <w:rsid w:val="006F0CD7"/>
    <w:rsid w:val="006F69F8"/>
    <w:rsid w:val="007108CF"/>
    <w:rsid w:val="00713485"/>
    <w:rsid w:val="00743791"/>
    <w:rsid w:val="00773DBE"/>
    <w:rsid w:val="007813A2"/>
    <w:rsid w:val="00790458"/>
    <w:rsid w:val="007B34D5"/>
    <w:rsid w:val="007C7A32"/>
    <w:rsid w:val="008250FD"/>
    <w:rsid w:val="00831A7C"/>
    <w:rsid w:val="008447AF"/>
    <w:rsid w:val="008504E3"/>
    <w:rsid w:val="008609F1"/>
    <w:rsid w:val="00895A62"/>
    <w:rsid w:val="008A53D8"/>
    <w:rsid w:val="008C5C97"/>
    <w:rsid w:val="008E044E"/>
    <w:rsid w:val="008E2944"/>
    <w:rsid w:val="00934435"/>
    <w:rsid w:val="0098217B"/>
    <w:rsid w:val="00996E42"/>
    <w:rsid w:val="009A5992"/>
    <w:rsid w:val="009B1BA6"/>
    <w:rsid w:val="009E72EE"/>
    <w:rsid w:val="00A200C9"/>
    <w:rsid w:val="00A369DF"/>
    <w:rsid w:val="00A45603"/>
    <w:rsid w:val="00A50288"/>
    <w:rsid w:val="00A5080A"/>
    <w:rsid w:val="00A91846"/>
    <w:rsid w:val="00A96CE5"/>
    <w:rsid w:val="00AB108A"/>
    <w:rsid w:val="00AC00B9"/>
    <w:rsid w:val="00AC7462"/>
    <w:rsid w:val="00B54BB3"/>
    <w:rsid w:val="00B93B26"/>
    <w:rsid w:val="00BA5E02"/>
    <w:rsid w:val="00BD2D71"/>
    <w:rsid w:val="00BD3795"/>
    <w:rsid w:val="00BD42F0"/>
    <w:rsid w:val="00BE15BB"/>
    <w:rsid w:val="00BF3911"/>
    <w:rsid w:val="00BF3D26"/>
    <w:rsid w:val="00C424DB"/>
    <w:rsid w:val="00C4600B"/>
    <w:rsid w:val="00C81E5E"/>
    <w:rsid w:val="00C86274"/>
    <w:rsid w:val="00CA3CD0"/>
    <w:rsid w:val="00CB6C28"/>
    <w:rsid w:val="00CD39F7"/>
    <w:rsid w:val="00CF4113"/>
    <w:rsid w:val="00D30F35"/>
    <w:rsid w:val="00D6552B"/>
    <w:rsid w:val="00D82489"/>
    <w:rsid w:val="00DA06D8"/>
    <w:rsid w:val="00DA2F8D"/>
    <w:rsid w:val="00DB1CD3"/>
    <w:rsid w:val="00E10881"/>
    <w:rsid w:val="00E26E89"/>
    <w:rsid w:val="00E37764"/>
    <w:rsid w:val="00E4288E"/>
    <w:rsid w:val="00E45CBA"/>
    <w:rsid w:val="00E75B5B"/>
    <w:rsid w:val="00EB3267"/>
    <w:rsid w:val="00EC13ED"/>
    <w:rsid w:val="00EC673D"/>
    <w:rsid w:val="00EC6C59"/>
    <w:rsid w:val="00EE430D"/>
    <w:rsid w:val="00F126CB"/>
    <w:rsid w:val="00F76C39"/>
    <w:rsid w:val="00FB3852"/>
    <w:rsid w:val="00FB4A77"/>
    <w:rsid w:val="00FC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7BEA57-22B1-4CC1-B457-888B05D2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0FD"/>
  </w:style>
  <w:style w:type="paragraph" w:styleId="Titre1">
    <w:name w:val="heading 1"/>
    <w:basedOn w:val="Normal"/>
    <w:next w:val="Normal"/>
    <w:link w:val="Titre1Car"/>
    <w:qFormat/>
    <w:rsid w:val="0040279C"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8250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250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250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1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3A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E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E32"/>
  </w:style>
  <w:style w:type="paragraph" w:styleId="Pieddepage">
    <w:name w:val="footer"/>
    <w:basedOn w:val="Normal"/>
    <w:link w:val="PieddepageCar"/>
    <w:uiPriority w:val="99"/>
    <w:unhideWhenUsed/>
    <w:rsid w:val="000E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E32"/>
  </w:style>
  <w:style w:type="character" w:customStyle="1" w:styleId="Titre1Car">
    <w:name w:val="Titre 1 Car"/>
    <w:basedOn w:val="Policepardfaut"/>
    <w:link w:val="Titre1"/>
    <w:rsid w:val="0040279C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8E2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ONEE-BE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LHARRI Mohamed</dc:creator>
  <cp:keywords/>
  <dc:description/>
  <cp:lastModifiedBy>ZAIMI Nadia</cp:lastModifiedBy>
  <cp:revision>69</cp:revision>
  <cp:lastPrinted>2018-06-12T14:30:00Z</cp:lastPrinted>
  <dcterms:created xsi:type="dcterms:W3CDTF">2018-05-15T08:38:00Z</dcterms:created>
  <dcterms:modified xsi:type="dcterms:W3CDTF">2019-08-08T15:11:00Z</dcterms:modified>
</cp:coreProperties>
</file>